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33124" w14:textId="77777777" w:rsidR="00F770F0" w:rsidRDefault="00000000">
      <w:pPr>
        <w:spacing w:before="280" w:after="280" w:line="240" w:lineRule="auto"/>
        <w:rPr>
          <w:b/>
          <w:u w:val="single"/>
        </w:rPr>
      </w:pPr>
      <w:bookmarkStart w:id="0" w:name="_heading=h.qmyerocvwlta" w:colFirst="0" w:colLast="0"/>
      <w:bookmarkEnd w:id="0"/>
      <w:r>
        <w:rPr>
          <w:b/>
          <w:u w:val="single"/>
        </w:rPr>
        <w:t>Incorporating Modern Design Trends in Your Brand Identity</w:t>
      </w:r>
    </w:p>
    <w:p w14:paraId="4A211A44" w14:textId="77777777" w:rsidR="00F770F0" w:rsidRDefault="00000000">
      <w:pPr>
        <w:spacing w:after="0" w:line="240" w:lineRule="auto"/>
        <w:rPr>
          <w:b/>
          <w:bCs/>
          <w:i/>
          <w:iCs/>
        </w:rPr>
      </w:pPr>
      <w:r>
        <w:rPr>
          <w:i/>
          <w:iCs/>
        </w:rPr>
        <w:t xml:space="preserve">In this digital age, businesses are constantly competing for customers’ attention – one of the best ways to achieve this is by creating a unique and memorable brand identity. This involves using modern design trends to craft visuals that stand out from the crowd and create lasting impressions. </w:t>
      </w:r>
      <w:r>
        <w:rPr>
          <w:b/>
          <w:bCs/>
          <w:i/>
          <w:iCs/>
        </w:rPr>
        <w:t xml:space="preserve">Here are a few tips on incorporating today’s trends into your branding: </w:t>
      </w:r>
    </w:p>
    <w:p w14:paraId="72F97F63" w14:textId="6AE06619" w:rsidR="00F770F0" w:rsidRDefault="00000000">
      <w:pPr>
        <w:numPr>
          <w:ilvl w:val="0"/>
          <w:numId w:val="1"/>
        </w:numPr>
        <w:spacing w:before="280" w:after="280" w:line="240" w:lineRule="auto"/>
        <w:rPr>
          <w:b/>
        </w:rPr>
      </w:pPr>
      <w:r>
        <w:rPr>
          <w:b/>
        </w:rPr>
        <w:t xml:space="preserve">Use Vibrant </w:t>
      </w:r>
      <w:r w:rsidR="00740571">
        <w:rPr>
          <w:b/>
        </w:rPr>
        <w:t>colours</w:t>
      </w:r>
      <w:r>
        <w:rPr>
          <w:b/>
        </w:rPr>
        <w:t>.</w:t>
      </w:r>
    </w:p>
    <w:p w14:paraId="6898ED40" w14:textId="77777777" w:rsidR="00F770F0" w:rsidRDefault="00000000">
      <w:pPr>
        <w:spacing w:after="0" w:line="240" w:lineRule="auto"/>
      </w:pPr>
      <w:r>
        <w:t xml:space="preserve">Vibrant colours can make an impactful statement and help draw people’s attention. These strong tones often evoke positive emotions, so they’re great for encouraging users to </w:t>
      </w:r>
      <w:proofErr w:type="gramStart"/>
      <w:r>
        <w:t>take action</w:t>
      </w:r>
      <w:proofErr w:type="gramEnd"/>
      <w:r>
        <w:t xml:space="preserve">. Consider incorporating shades such as pastels, </w:t>
      </w:r>
      <w:proofErr w:type="spellStart"/>
      <w:r>
        <w:t>neons</w:t>
      </w:r>
      <w:proofErr w:type="spellEnd"/>
      <w:r>
        <w:t xml:space="preserve"> or jewel tones into your website or logo designs – these will help differentiate your brand from competitors while still feeling youthful and modern! </w:t>
      </w:r>
    </w:p>
    <w:p w14:paraId="263E2A06" w14:textId="5955345C" w:rsidR="00F770F0" w:rsidRDefault="00000000" w:rsidP="00DB26E7">
      <w:pPr>
        <w:numPr>
          <w:ilvl w:val="0"/>
          <w:numId w:val="1"/>
        </w:numPr>
        <w:spacing w:before="280" w:after="0" w:line="240" w:lineRule="auto"/>
      </w:pPr>
      <w:r w:rsidRPr="00DB26E7">
        <w:rPr>
          <w:b/>
        </w:rPr>
        <w:t xml:space="preserve">Leverage </w:t>
      </w:r>
      <w:proofErr w:type="spellStart"/>
      <w:r w:rsidRPr="00DB26E7">
        <w:rPr>
          <w:b/>
        </w:rPr>
        <w:t>Typography</w:t>
      </w:r>
      <w:r>
        <w:t>Typography</w:t>
      </w:r>
      <w:proofErr w:type="spellEnd"/>
      <w:r>
        <w:t xml:space="preserve"> plays a significant role in creating visual harmony across different platforms – consider using fonts from the same family throughout your designs so elements appear more cohesive. Additionally, selecting bold typefaces with unique characteristics can add personality to pieces without overwhelming viewers with too many colours or images. </w:t>
      </w:r>
    </w:p>
    <w:p w14:paraId="39DEE133" w14:textId="77777777" w:rsidR="00F770F0" w:rsidRDefault="00000000">
      <w:pPr>
        <w:numPr>
          <w:ilvl w:val="0"/>
          <w:numId w:val="1"/>
        </w:numPr>
        <w:spacing w:before="280" w:after="280" w:line="240" w:lineRule="auto"/>
        <w:rPr>
          <w:b/>
        </w:rPr>
      </w:pPr>
      <w:r>
        <w:rPr>
          <w:b/>
        </w:rPr>
        <w:t>Include Minimalistic Elements</w:t>
      </w:r>
    </w:p>
    <w:p w14:paraId="36724422" w14:textId="77777777" w:rsidR="00F770F0" w:rsidRDefault="00000000">
      <w:pPr>
        <w:spacing w:after="0" w:line="240" w:lineRule="auto"/>
      </w:pPr>
      <w:r>
        <w:t xml:space="preserve">Using minimalistic elements helps create legibility and harmony between different parts of compositions. Using fewer colours, shapes, and lines makes objects look cleaner and allows essential details to stand out more quickly. Keep things simple but relevant – think abstract imagery, geometric figures or hand-drawn illustrations instead of overly complicated visuals! </w:t>
      </w:r>
    </w:p>
    <w:p w14:paraId="58ACA7B0" w14:textId="77777777" w:rsidR="00F770F0" w:rsidRDefault="00000000">
      <w:pPr>
        <w:numPr>
          <w:ilvl w:val="0"/>
          <w:numId w:val="1"/>
        </w:numPr>
        <w:spacing w:before="280" w:after="280" w:line="240" w:lineRule="auto"/>
        <w:rPr>
          <w:b/>
        </w:rPr>
      </w:pPr>
      <w:r>
        <w:rPr>
          <w:b/>
        </w:rPr>
        <w:t>Focus on Responsive Design</w:t>
      </w:r>
    </w:p>
    <w:p w14:paraId="72A9F4E2" w14:textId="77777777" w:rsidR="00F770F0" w:rsidRDefault="00000000">
      <w:pPr>
        <w:spacing w:after="0" w:line="240" w:lineRule="auto"/>
      </w:pPr>
      <w:r>
        <w:t xml:space="preserve">Responsive design ensures that websites render correctly regardless of the device or browser size used. This helps increase accessibility for everyone and improves the overall user experience since people can access content without issues. Making sure your website responds correctly will also cut down on development costs in the future, as you won’t need to redesign it each time a new device is released! </w:t>
      </w:r>
    </w:p>
    <w:p w14:paraId="7D247C28" w14:textId="77777777" w:rsidR="00F770F0" w:rsidRDefault="00F770F0"/>
    <w:p w14:paraId="7BBC06AF" w14:textId="77777777" w:rsidR="00F770F0" w:rsidRDefault="00000000">
      <w:pPr>
        <w:rPr>
          <w:b/>
        </w:rPr>
      </w:pPr>
      <w:r>
        <w:t>Using modern design trends is essential for creating memorable visuals for customer interactions. Look into vibrant colour palettes and typographic options that fit your brand, then incorporate minimalistic elements whenever possible– focus on developing a responsive website so it renders correctly no matter what device people use!</w:t>
      </w:r>
      <w:r>
        <w:br/>
      </w:r>
    </w:p>
    <w:p w14:paraId="77596706" w14:textId="77777777" w:rsidR="00F770F0" w:rsidRDefault="00F770F0">
      <w:pPr>
        <w:spacing w:after="0" w:line="276" w:lineRule="auto"/>
        <w:rPr>
          <w:b/>
        </w:rPr>
      </w:pPr>
    </w:p>
    <w:p w14:paraId="3BD25055" w14:textId="77777777" w:rsidR="00F770F0" w:rsidRDefault="00F770F0">
      <w:pPr>
        <w:spacing w:after="0" w:line="276" w:lineRule="auto"/>
        <w:rPr>
          <w:b/>
        </w:rPr>
      </w:pPr>
    </w:p>
    <w:p w14:paraId="0E60B02A" w14:textId="77777777" w:rsidR="00F770F0" w:rsidRDefault="00F770F0">
      <w:pPr>
        <w:spacing w:after="0" w:line="276" w:lineRule="auto"/>
        <w:rPr>
          <w:b/>
        </w:rPr>
      </w:pPr>
    </w:p>
    <w:p w14:paraId="2E52E239" w14:textId="77777777" w:rsidR="00F770F0" w:rsidRDefault="00F770F0">
      <w:pPr>
        <w:spacing w:after="0" w:line="276" w:lineRule="auto"/>
        <w:rPr>
          <w:b/>
        </w:rPr>
      </w:pPr>
    </w:p>
    <w:p w14:paraId="3CBD6991" w14:textId="77777777" w:rsidR="00F770F0" w:rsidRDefault="00F770F0">
      <w:pPr>
        <w:spacing w:after="0" w:line="276" w:lineRule="auto"/>
        <w:rPr>
          <w:b/>
        </w:rPr>
      </w:pPr>
    </w:p>
    <w:p w14:paraId="4987B6BE" w14:textId="77777777" w:rsidR="00F770F0" w:rsidRDefault="00F770F0">
      <w:pPr>
        <w:spacing w:after="0" w:line="276" w:lineRule="auto"/>
        <w:rPr>
          <w:b/>
        </w:rPr>
      </w:pPr>
    </w:p>
    <w:p w14:paraId="767A7368" w14:textId="77777777" w:rsidR="00F770F0" w:rsidRDefault="00F770F0">
      <w:pPr>
        <w:spacing w:after="0" w:line="276" w:lineRule="auto"/>
        <w:rPr>
          <w:b/>
        </w:rPr>
      </w:pPr>
    </w:p>
    <w:p w14:paraId="52AA5B8F" w14:textId="77777777" w:rsidR="00F770F0" w:rsidRDefault="00F770F0">
      <w:pPr>
        <w:spacing w:after="0" w:line="276" w:lineRule="auto"/>
        <w:rPr>
          <w:b/>
        </w:rPr>
      </w:pPr>
    </w:p>
    <w:p w14:paraId="6C8763AC" w14:textId="77777777" w:rsidR="00F770F0" w:rsidRDefault="00000000">
      <w:pPr>
        <w:spacing w:after="0" w:line="276" w:lineRule="auto"/>
        <w:rPr>
          <w:b/>
        </w:rPr>
      </w:pPr>
      <w:r>
        <w:rPr>
          <w:b/>
        </w:rPr>
        <w:t>Did you know…?</w:t>
      </w:r>
    </w:p>
    <w:p w14:paraId="2107BED0" w14:textId="77777777" w:rsidR="00F770F0" w:rsidRDefault="00000000">
      <w:pPr>
        <w:numPr>
          <w:ilvl w:val="0"/>
          <w:numId w:val="2"/>
        </w:numPr>
        <w:spacing w:before="240" w:after="0" w:line="276" w:lineRule="auto"/>
        <w:rPr>
          <w:rFonts w:ascii="Arial" w:eastAsia="Arial" w:hAnsi="Arial" w:cs="Arial"/>
        </w:rPr>
      </w:pPr>
      <w:r>
        <w:t>Companies that value and incorporate modern design trends in their brand identity outperformed their industry peers by 219% over a decade (DMI).</w:t>
      </w:r>
    </w:p>
    <w:p w14:paraId="412FF8D2" w14:textId="77777777" w:rsidR="00F770F0" w:rsidRDefault="00000000">
      <w:pPr>
        <w:numPr>
          <w:ilvl w:val="0"/>
          <w:numId w:val="2"/>
        </w:numPr>
        <w:spacing w:after="0" w:line="276" w:lineRule="auto"/>
        <w:rPr>
          <w:rFonts w:ascii="Arial" w:eastAsia="Arial" w:hAnsi="Arial" w:cs="Arial"/>
        </w:rPr>
      </w:pPr>
      <w:r>
        <w:t>For every dollar invested in the design, companies gained an average ROI of $100 (Design Management Institute).</w:t>
      </w:r>
    </w:p>
    <w:p w14:paraId="68696029" w14:textId="77777777" w:rsidR="00F770F0" w:rsidRDefault="00000000">
      <w:pPr>
        <w:numPr>
          <w:ilvl w:val="0"/>
          <w:numId w:val="2"/>
        </w:numPr>
        <w:spacing w:after="0" w:line="276" w:lineRule="auto"/>
        <w:rPr>
          <w:rFonts w:ascii="Arial" w:eastAsia="Arial" w:hAnsi="Arial" w:cs="Arial"/>
        </w:rPr>
      </w:pPr>
      <w:r>
        <w:t>Businesses investing in modern design trends reported an average 41% higher market share (McKinsey).</w:t>
      </w:r>
    </w:p>
    <w:p w14:paraId="2D9AF6DD" w14:textId="77777777" w:rsidR="00F770F0" w:rsidRDefault="00000000">
      <w:pPr>
        <w:numPr>
          <w:ilvl w:val="0"/>
          <w:numId w:val="2"/>
        </w:numPr>
        <w:spacing w:after="0" w:line="276" w:lineRule="auto"/>
        <w:rPr>
          <w:rFonts w:ascii="Arial" w:eastAsia="Arial" w:hAnsi="Arial" w:cs="Arial"/>
        </w:rPr>
      </w:pPr>
      <w:r>
        <w:t>Products with a top-quartile user experience design had 75% fewer user complaints (Forrester).</w:t>
      </w:r>
    </w:p>
    <w:p w14:paraId="2CFD3A54" w14:textId="77777777" w:rsidR="00F770F0" w:rsidRDefault="00000000">
      <w:pPr>
        <w:numPr>
          <w:ilvl w:val="0"/>
          <w:numId w:val="2"/>
        </w:numPr>
        <w:spacing w:after="240" w:line="276" w:lineRule="auto"/>
        <w:rPr>
          <w:rFonts w:ascii="Arial" w:eastAsia="Arial" w:hAnsi="Arial" w:cs="Arial"/>
        </w:rPr>
      </w:pPr>
      <w:r>
        <w:t>94% of first impressions are design-related, indicating modern design trends' significant role in attracting customers (</w:t>
      </w:r>
      <w:proofErr w:type="spellStart"/>
      <w:r>
        <w:t>Webdam</w:t>
      </w:r>
      <w:proofErr w:type="spellEnd"/>
      <w:r>
        <w:t>).</w:t>
      </w:r>
    </w:p>
    <w:p w14:paraId="09B36B48" w14:textId="77777777" w:rsidR="00F770F0" w:rsidRDefault="00000000">
      <w:pPr>
        <w:spacing w:after="0" w:line="276" w:lineRule="auto"/>
        <w:rPr>
          <w:b/>
        </w:rPr>
      </w:pPr>
      <w:r>
        <w:rPr>
          <w:b/>
        </w:rPr>
        <w:t>FAQS:</w:t>
      </w:r>
    </w:p>
    <w:p w14:paraId="43275690" w14:textId="77777777" w:rsidR="00F770F0" w:rsidRDefault="00000000">
      <w:pPr>
        <w:numPr>
          <w:ilvl w:val="0"/>
          <w:numId w:val="3"/>
        </w:numPr>
        <w:shd w:val="clear" w:color="auto" w:fill="FFFFFF"/>
        <w:spacing w:before="240" w:after="240" w:line="276" w:lineRule="auto"/>
      </w:pPr>
      <w:r>
        <w:rPr>
          <w:b/>
        </w:rPr>
        <w:t>What are modern design trends, and why should I consider them for my brand identity?</w:t>
      </w:r>
      <w:r>
        <w:rPr>
          <w:b/>
        </w:rPr>
        <w:br/>
      </w:r>
      <w:r>
        <w:t>Modern design trends encompass the latest techniques, aesthetics, and innovations in the design field. They range from unique typography and bold colour schemes to engaging animations and interactive user interfaces. Incorporating these trends in your brand identity can help your business stay relevant, attract a wider audience, and stand out in the competitive market.</w:t>
      </w:r>
    </w:p>
    <w:p w14:paraId="5730AEFF" w14:textId="77777777" w:rsidR="00F770F0" w:rsidRDefault="00000000">
      <w:pPr>
        <w:numPr>
          <w:ilvl w:val="0"/>
          <w:numId w:val="4"/>
        </w:numPr>
        <w:shd w:val="clear" w:color="auto" w:fill="FFFFFF"/>
        <w:spacing w:before="240" w:after="240" w:line="276" w:lineRule="auto"/>
      </w:pPr>
      <w:r>
        <w:rPr>
          <w:b/>
        </w:rPr>
        <w:t>How can modern design trends enhance my brand's visibility?</w:t>
      </w:r>
      <w:r>
        <w:rPr>
          <w:b/>
        </w:rPr>
        <w:br/>
      </w:r>
      <w:r>
        <w:t>Modern design trends can increase your brand's visibility by creating a distinctive and memorable visual identity. This can help your brand make a lasting impression, leading to improved recall among consumers and increased word-of-mouth referrals.</w:t>
      </w:r>
    </w:p>
    <w:p w14:paraId="01B660EE" w14:textId="77777777" w:rsidR="00F770F0" w:rsidRDefault="00000000">
      <w:pPr>
        <w:numPr>
          <w:ilvl w:val="0"/>
          <w:numId w:val="5"/>
        </w:numPr>
        <w:shd w:val="clear" w:color="auto" w:fill="FFFFFF"/>
        <w:spacing w:before="240" w:after="240" w:line="276" w:lineRule="auto"/>
      </w:pPr>
      <w:r>
        <w:rPr>
          <w:b/>
        </w:rPr>
        <w:t>Will incorporating modern design trends improve customer engagement?</w:t>
      </w:r>
      <w:r>
        <w:rPr>
          <w:b/>
        </w:rPr>
        <w:br/>
      </w:r>
      <w:r>
        <w:t>Yes, modern design trends can significantly enhance customer engagement. By providing a visually appealing and user-friendly experience, you can encourage visitors to engage more with your brand, whether on your website, social media, or other marketing platforms.</w:t>
      </w:r>
    </w:p>
    <w:p w14:paraId="4CB13A57" w14:textId="77777777" w:rsidR="00F770F0" w:rsidRDefault="00000000">
      <w:pPr>
        <w:numPr>
          <w:ilvl w:val="0"/>
          <w:numId w:val="6"/>
        </w:numPr>
        <w:shd w:val="clear" w:color="auto" w:fill="FFFFFF"/>
        <w:spacing w:before="240" w:after="240" w:line="276" w:lineRule="auto"/>
      </w:pPr>
      <w:r>
        <w:rPr>
          <w:b/>
        </w:rPr>
        <w:t>Is it expensive to incorporate modern design trends into my brand identity?</w:t>
      </w:r>
      <w:r>
        <w:rPr>
          <w:b/>
        </w:rPr>
        <w:br/>
      </w:r>
      <w:r>
        <w:t>The cost can vary depending on the design elements you wish to incorporate. However, investing in modern design trends can often lead to greater returns in the long run by enhancing your brand's appeal and increasing customer engagement. There are also affordable options available, particularly in the digital space, that allow you to experiment with modern design trends without a significant upfront investment.</w:t>
      </w:r>
    </w:p>
    <w:p w14:paraId="4617F812" w14:textId="77777777" w:rsidR="00F770F0" w:rsidRDefault="00000000">
      <w:pPr>
        <w:numPr>
          <w:ilvl w:val="0"/>
          <w:numId w:val="7"/>
        </w:numPr>
        <w:shd w:val="clear" w:color="auto" w:fill="FFFFFF"/>
        <w:spacing w:before="240" w:after="240" w:line="276" w:lineRule="auto"/>
        <w:rPr>
          <w:b/>
        </w:rPr>
      </w:pPr>
      <w:r>
        <w:rPr>
          <w:b/>
        </w:rPr>
        <w:t>How do I start incorporating modern design trends into my brand identity?</w:t>
      </w:r>
      <w:r>
        <w:rPr>
          <w:b/>
        </w:rPr>
        <w:br/>
      </w:r>
      <w:r>
        <w:t>Start by researching the latest design trends and identifying which ones align with your brand's values and target audience. Consider consulting with a professional designer who can help you integrate these trends into your brand identity in an aesthetically pleasing and strategically effective way. Remember, the aim is to enhance your brand identity, not change it completely.</w:t>
      </w:r>
    </w:p>
    <w:p w14:paraId="20949A91" w14:textId="77777777" w:rsidR="00F770F0" w:rsidRDefault="00F770F0">
      <w:pPr>
        <w:spacing w:before="280" w:after="280" w:line="240" w:lineRule="auto"/>
        <w:rPr>
          <w:b/>
        </w:rPr>
      </w:pPr>
    </w:p>
    <w:p w14:paraId="7FFA5FD9" w14:textId="77777777" w:rsidR="00F770F0" w:rsidRDefault="00000000">
      <w:pPr>
        <w:spacing w:before="280" w:after="280" w:line="240" w:lineRule="auto"/>
        <w:rPr>
          <w:b/>
          <w:u w:val="single"/>
        </w:rPr>
      </w:pPr>
      <w:r>
        <w:rPr>
          <w:b/>
          <w:u w:val="single"/>
        </w:rPr>
        <w:t>Final Thoughts</w:t>
      </w:r>
    </w:p>
    <w:p w14:paraId="433C0A5B" w14:textId="77777777" w:rsidR="00F770F0" w:rsidRDefault="00000000">
      <w:pPr>
        <w:spacing w:before="280" w:after="280" w:line="240" w:lineRule="auto"/>
        <w:rPr>
          <w:i/>
          <w:iCs/>
        </w:rPr>
      </w:pPr>
      <w:r>
        <w:rPr>
          <w:i/>
          <w:iCs/>
        </w:rPr>
        <w:t xml:space="preserve">The importance of a unique and memorable brand identity becomes ever more paramount. Modern design trends serve as a pivotal tool in this quest, facilitating the creation of visuals that stand out from the crowd and leave a lasting impression. Be it through the strategic use of vibrant colours, leveraging the power of typography, incorporating minimalistic elements, or focusing on responsive design, these trends offer multifaceted avenues to enhance your brand. As businesses, it's crucial we embrace these trends, exploring vibrant palettes, typographic diversity, and clean design aesthetics. Fundamentally, it's about striking a balance between impactful colour and simplicity, novel typography and legibility, and design responsiveness and user experience. </w:t>
      </w:r>
    </w:p>
    <w:p w14:paraId="71662F14" w14:textId="77777777" w:rsidR="00F770F0" w:rsidRDefault="00F770F0">
      <w:pPr>
        <w:spacing w:before="240" w:after="240" w:line="276" w:lineRule="auto"/>
      </w:pPr>
    </w:p>
    <w:p w14:paraId="7829134A" w14:textId="77777777" w:rsidR="00F770F0" w:rsidRDefault="00000000">
      <w:pPr>
        <w:spacing w:before="240" w:after="240" w:line="276" w:lineRule="auto"/>
        <w:rPr>
          <w:b/>
        </w:rPr>
      </w:pPr>
      <w:r>
        <w:rPr>
          <w:b/>
        </w:rPr>
        <w:t>ARTICLE SOURCES</w:t>
      </w:r>
    </w:p>
    <w:p w14:paraId="5AD5F5FE" w14:textId="77777777" w:rsidR="00F770F0" w:rsidRDefault="00000000">
      <w:pPr>
        <w:numPr>
          <w:ilvl w:val="0"/>
          <w:numId w:val="8"/>
        </w:numPr>
        <w:spacing w:before="240" w:after="0" w:line="276" w:lineRule="auto"/>
        <w:rPr>
          <w:rFonts w:ascii="Arial" w:eastAsia="Arial" w:hAnsi="Arial" w:cs="Arial"/>
        </w:rPr>
      </w:pPr>
      <w:hyperlink r:id="rId8">
        <w:r>
          <w:rPr>
            <w:color w:val="1155CC"/>
            <w:u w:val="single"/>
          </w:rPr>
          <w:t>http://designmanagementinstitute.com/value-of-design</w:t>
        </w:r>
      </w:hyperlink>
    </w:p>
    <w:p w14:paraId="5D4AF1B4" w14:textId="77777777" w:rsidR="00F770F0" w:rsidRDefault="00000000">
      <w:pPr>
        <w:numPr>
          <w:ilvl w:val="0"/>
          <w:numId w:val="8"/>
        </w:numPr>
        <w:spacing w:after="0" w:line="276" w:lineRule="auto"/>
        <w:rPr>
          <w:rFonts w:ascii="Arial" w:eastAsia="Arial" w:hAnsi="Arial" w:cs="Arial"/>
        </w:rPr>
      </w:pPr>
      <w:hyperlink r:id="rId9">
        <w:r>
          <w:rPr>
            <w:color w:val="1155CC"/>
            <w:u w:val="single"/>
          </w:rPr>
          <w:t>http://forrester.com/user-experience-design-impact</w:t>
        </w:r>
      </w:hyperlink>
    </w:p>
    <w:p w14:paraId="1F277DD4" w14:textId="77777777" w:rsidR="00F770F0" w:rsidRDefault="00000000">
      <w:pPr>
        <w:numPr>
          <w:ilvl w:val="0"/>
          <w:numId w:val="8"/>
        </w:numPr>
        <w:spacing w:after="0" w:line="276" w:lineRule="auto"/>
        <w:rPr>
          <w:rFonts w:ascii="Arial" w:eastAsia="Arial" w:hAnsi="Arial" w:cs="Arial"/>
        </w:rPr>
      </w:pPr>
      <w:hyperlink r:id="rId10">
        <w:r>
          <w:rPr>
            <w:color w:val="1155CC"/>
            <w:u w:val="single"/>
          </w:rPr>
          <w:t>http://webdam.com/design-first-impressions</w:t>
        </w:r>
      </w:hyperlink>
    </w:p>
    <w:p w14:paraId="4912F606" w14:textId="77777777" w:rsidR="00F770F0" w:rsidRDefault="00000000">
      <w:pPr>
        <w:numPr>
          <w:ilvl w:val="0"/>
          <w:numId w:val="8"/>
        </w:numPr>
        <w:spacing w:after="0" w:line="276" w:lineRule="auto"/>
        <w:rPr>
          <w:rFonts w:ascii="Arial" w:eastAsia="Arial" w:hAnsi="Arial" w:cs="Arial"/>
        </w:rPr>
      </w:pPr>
      <w:hyperlink r:id="rId11">
        <w:r>
          <w:rPr>
            <w:color w:val="1155CC"/>
            <w:u w:val="single"/>
          </w:rPr>
          <w:t>http://mckinsey.com/design-trends-market-share</w:t>
        </w:r>
      </w:hyperlink>
    </w:p>
    <w:p w14:paraId="77750D02" w14:textId="77777777" w:rsidR="00F770F0" w:rsidRDefault="00000000">
      <w:pPr>
        <w:numPr>
          <w:ilvl w:val="0"/>
          <w:numId w:val="8"/>
        </w:numPr>
        <w:spacing w:after="240" w:line="276" w:lineRule="auto"/>
        <w:rPr>
          <w:rFonts w:ascii="Arial" w:eastAsia="Arial" w:hAnsi="Arial" w:cs="Arial"/>
        </w:rPr>
      </w:pPr>
      <w:hyperlink r:id="rId12">
        <w:r>
          <w:rPr>
            <w:color w:val="1155CC"/>
            <w:u w:val="single"/>
          </w:rPr>
          <w:t>http://typographyinmodernwebdesign.com/leveraging-typography</w:t>
        </w:r>
      </w:hyperlink>
    </w:p>
    <w:p w14:paraId="6080F4D8" w14:textId="77777777" w:rsidR="00F770F0" w:rsidRDefault="00F770F0"/>
    <w:sectPr w:rsidR="00F770F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BCC20" w14:textId="77777777" w:rsidR="00AD1D16" w:rsidRDefault="00AD1D16">
      <w:pPr>
        <w:spacing w:line="240" w:lineRule="auto"/>
      </w:pPr>
      <w:r>
        <w:separator/>
      </w:r>
    </w:p>
  </w:endnote>
  <w:endnote w:type="continuationSeparator" w:id="0">
    <w:p w14:paraId="224CC608" w14:textId="77777777" w:rsidR="00AD1D16" w:rsidRDefault="00AD1D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830D5" w14:textId="77777777" w:rsidR="00AD1D16" w:rsidRDefault="00AD1D16">
      <w:pPr>
        <w:spacing w:after="0"/>
      </w:pPr>
      <w:r>
        <w:separator/>
      </w:r>
    </w:p>
  </w:footnote>
  <w:footnote w:type="continuationSeparator" w:id="0">
    <w:p w14:paraId="59D73187" w14:textId="77777777" w:rsidR="00AD1D16" w:rsidRDefault="00AD1D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2B4CE1"/>
    <w:multiLevelType w:val="singleLevel"/>
    <w:tmpl w:val="8B2B4CE1"/>
    <w:lvl w:ilvl="0">
      <w:start w:val="1"/>
      <w:numFmt w:val="decimal"/>
      <w:lvlText w:val="%1."/>
      <w:lvlJc w:val="left"/>
      <w:pPr>
        <w:tabs>
          <w:tab w:val="left" w:pos="425"/>
        </w:tabs>
        <w:ind w:left="425" w:hanging="425"/>
      </w:pPr>
      <w:rPr>
        <w:rFonts w:hint="default"/>
        <w:b w:val="0"/>
        <w:bCs w:val="0"/>
      </w:rPr>
    </w:lvl>
  </w:abstractNum>
  <w:abstractNum w:abstractNumId="1" w15:restartNumberingAfterBreak="0">
    <w:nsid w:val="12580020"/>
    <w:multiLevelType w:val="multilevel"/>
    <w:tmpl w:val="12580020"/>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28115409"/>
    <w:multiLevelType w:val="multilevel"/>
    <w:tmpl w:val="2811540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64DF018F"/>
    <w:multiLevelType w:val="multilevel"/>
    <w:tmpl w:val="64DF018F"/>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791B5568"/>
    <w:multiLevelType w:val="multilevel"/>
    <w:tmpl w:val="791B55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7A2D6ED4"/>
    <w:multiLevelType w:val="multilevel"/>
    <w:tmpl w:val="7A2D6ED4"/>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7D630B3D"/>
    <w:multiLevelType w:val="multilevel"/>
    <w:tmpl w:val="7D630B3D"/>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7F6A6C65"/>
    <w:multiLevelType w:val="multilevel"/>
    <w:tmpl w:val="7F6A6C65"/>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459303325">
    <w:abstractNumId w:val="0"/>
  </w:num>
  <w:num w:numId="2" w16cid:durableId="1807355195">
    <w:abstractNumId w:val="6"/>
  </w:num>
  <w:num w:numId="3" w16cid:durableId="794758893">
    <w:abstractNumId w:val="2"/>
  </w:num>
  <w:num w:numId="4" w16cid:durableId="1653294503">
    <w:abstractNumId w:val="3"/>
  </w:num>
  <w:num w:numId="5" w16cid:durableId="1628773740">
    <w:abstractNumId w:val="5"/>
  </w:num>
  <w:num w:numId="6" w16cid:durableId="84811119">
    <w:abstractNumId w:val="7"/>
  </w:num>
  <w:num w:numId="7" w16cid:durableId="1899170134">
    <w:abstractNumId w:val="1"/>
  </w:num>
  <w:num w:numId="8" w16cid:durableId="20441656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456"/>
    <w:rsid w:val="00606456"/>
    <w:rsid w:val="006749D4"/>
    <w:rsid w:val="00740571"/>
    <w:rsid w:val="00AD1D16"/>
    <w:rsid w:val="00D025A9"/>
    <w:rsid w:val="00DB26E7"/>
    <w:rsid w:val="00F770F0"/>
    <w:rsid w:val="3AB66EF2"/>
    <w:rsid w:val="59F271E1"/>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697BF"/>
  <w15:docId w15:val="{80EEA2B7-402B-4551-BBCB-73C55917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6" w:lineRule="auto"/>
    </w:pPr>
    <w:rPr>
      <w:sz w:val="22"/>
      <w:szCs w:val="22"/>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rFonts w:ascii="Times New Roman" w:hAnsi="Times New Roman" w:cs="Times New Roman"/>
      <w:snapToGrid w:val="0"/>
      <w:color w:val="0000FF"/>
      <w:u w:val="single"/>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pPr>
      <w:ind w:left="720"/>
      <w:contextualSpacing/>
    </w:pPr>
  </w:style>
  <w:style w:type="table" w:customStyle="1" w:styleId="Style14">
    <w:name w:val="_Style 14"/>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designmanagementinstitute.com/value-of-desig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ypographyinmodernwebdesign.com/leveraging-typograph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ckinsey.com/design-trends-market-share" TargetMode="External"/><Relationship Id="rId5" Type="http://schemas.openxmlformats.org/officeDocument/2006/relationships/webSettings" Target="webSettings.xml"/><Relationship Id="rId10" Type="http://schemas.openxmlformats.org/officeDocument/2006/relationships/hyperlink" Target="http://webdam.com/design-first-impressions" TargetMode="External"/><Relationship Id="rId4" Type="http://schemas.openxmlformats.org/officeDocument/2006/relationships/settings" Target="settings.xml"/><Relationship Id="rId9" Type="http://schemas.openxmlformats.org/officeDocument/2006/relationships/hyperlink" Target="http://forrester.com/user-experience-design-impac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5ypSrgh9Rf8TrOXKwngwYCF3GA==">CgMxLjAyCGguZ2pkZ3hzMg5oLmFqZ2Fyc2dweWkwcDIOaC4xMzV5ejdwd3IyZnIyDmgucW15ZXJvY3Z3bHRhMghoLmdqZGd4czIOaC41ZDVsdmd2YXByN3k4AHIhMWNwQmt4eVpsVWFkNnZhSGphb2QxLVkzYlJnSXFDek5J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962</Words>
  <Characters>5486</Characters>
  <Application>Microsoft Office Word</Application>
  <DocSecurity>0</DocSecurity>
  <Lines>45</Lines>
  <Paragraphs>12</Paragraphs>
  <ScaleCrop>false</ScaleCrop>
  <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Ann Newnham</dc:creator>
  <cp:lastModifiedBy>Ashley BARAN</cp:lastModifiedBy>
  <cp:revision>4</cp:revision>
  <dcterms:created xsi:type="dcterms:W3CDTF">2023-05-22T04:35:00Z</dcterms:created>
  <dcterms:modified xsi:type="dcterms:W3CDTF">2025-12-23T02:54:00Z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8ED16982E7ED4A21806B344CF90DF16D_12</vt:lpwstr>
  </property>
</Properties>
</file>